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3B" w:rsidRDefault="008B073B">
      <w:r>
        <w:t xml:space="preserve">Section xx.xx. </w:t>
      </w:r>
      <w:r w:rsidR="00E82F68">
        <w:t xml:space="preserve">  </w:t>
      </w:r>
      <w:r>
        <w:t>Contractors doing business with Collin county agree to comply with Federal Executive Order 13465 E-Verify.</w:t>
      </w:r>
      <w:r w:rsidR="00E82F68">
        <w:t xml:space="preserve"> It is Collin county’s intention and duty to comply and support the Immigration and Nationality Act (INA) which includes provisions addressing employment eligibility, employment verification and non-discrimination. According to the INA, contractors/employers may hire only persons who may legally work in the United States.  Subsequently, contractors</w:t>
      </w:r>
      <w:r w:rsidR="004F6327">
        <w:t xml:space="preserve"> and subcontractors </w:t>
      </w:r>
      <w:r w:rsidR="00E82F68">
        <w:t xml:space="preserve"> doing business with Collin county must confirm their enrollment in the E-Verify system which verifies employment eligibility through completion and checking of I-9 forms.   Collin county reserves the right to audit contractors</w:t>
      </w:r>
      <w:r w:rsidR="004F6327">
        <w:t xml:space="preserve"> process to verify enrollment compliance.  </w:t>
      </w:r>
    </w:p>
    <w:sectPr w:rsidR="008B073B" w:rsidSect="00CB1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73B"/>
    <w:rsid w:val="0017138B"/>
    <w:rsid w:val="004F6327"/>
    <w:rsid w:val="008B073B"/>
    <w:rsid w:val="00A1568A"/>
    <w:rsid w:val="00CB10BD"/>
    <w:rsid w:val="00CF51D6"/>
    <w:rsid w:val="00E8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Ybarbo</dc:creator>
  <cp:keywords/>
  <dc:description/>
  <cp:lastModifiedBy> </cp:lastModifiedBy>
  <cp:revision>2</cp:revision>
  <dcterms:created xsi:type="dcterms:W3CDTF">2010-03-17T20:31:00Z</dcterms:created>
  <dcterms:modified xsi:type="dcterms:W3CDTF">2010-03-17T20:31:00Z</dcterms:modified>
</cp:coreProperties>
</file>