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63" w:rsidRDefault="00B814C8">
      <w:pPr>
        <w:pStyle w:val="Heading1"/>
        <w:numPr>
          <w:ilvl w:val="0"/>
          <w:numId w:val="0"/>
        </w:numPr>
      </w:pPr>
      <w:bookmarkStart w:id="0" w:name="_Toc31619768"/>
      <w:bookmarkStart w:id="1" w:name="_Toc31619856"/>
      <w:bookmarkStart w:id="2" w:name="_Toc31621450"/>
      <w:bookmarkStart w:id="3" w:name="_Toc31621841"/>
      <w:bookmarkStart w:id="4" w:name="_Toc31621929"/>
      <w:bookmarkStart w:id="5" w:name="_Toc31622017"/>
      <w:bookmarkStart w:id="6" w:name="_Toc31680743"/>
      <w:bookmarkStart w:id="7" w:name="_Toc32381560"/>
      <w:bookmarkStart w:id="8" w:name="_Toc32381667"/>
      <w:bookmarkStart w:id="9" w:name="_Toc32382179"/>
      <w:bookmarkStart w:id="10" w:name="_Toc32382961"/>
      <w:bookmarkStart w:id="11" w:name="_Toc32383062"/>
      <w:bookmarkStart w:id="12" w:name="_Toc32383158"/>
      <w:bookmarkStart w:id="13" w:name="_Toc32386471"/>
      <w:bookmarkStart w:id="14" w:name="_Toc32389895"/>
      <w:bookmarkStart w:id="15" w:name="_Toc32391280"/>
      <w:bookmarkStart w:id="16" w:name="_Toc32394817"/>
      <w:bookmarkStart w:id="17" w:name="_Toc32396451"/>
      <w:bookmarkStart w:id="18" w:name="_Toc32400521"/>
      <w:bookmarkStart w:id="19" w:name="_Toc32400622"/>
      <w:bookmarkStart w:id="20" w:name="_Toc32400783"/>
      <w:bookmarkStart w:id="21" w:name="_Toc32640709"/>
      <w:bookmarkStart w:id="22" w:name="_Toc32641734"/>
      <w:bookmarkStart w:id="23" w:name="_Toc32650890"/>
      <w:bookmarkStart w:id="24" w:name="_Toc32651337"/>
      <w:bookmarkStart w:id="25" w:name="_Toc32651447"/>
      <w:bookmarkStart w:id="26" w:name="_Toc32658998"/>
      <w:bookmarkStart w:id="27" w:name="_Toc32659112"/>
      <w:bookmarkStart w:id="28" w:name="_Toc32740043"/>
      <w:bookmarkStart w:id="29" w:name="_Toc32740702"/>
      <w:bookmarkStart w:id="30" w:name="_Toc41097564"/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-457200</wp:posOffset>
            </wp:positionV>
            <wp:extent cx="1462405" cy="1524000"/>
            <wp:effectExtent l="19050" t="0" r="4445" b="0"/>
            <wp:wrapNone/>
            <wp:docPr id="3" name="Picture 3" descr="colli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linc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605063" w:rsidRDefault="00605063">
      <w:pPr>
        <w:pStyle w:val="Heading1"/>
        <w:numPr>
          <w:ilvl w:val="0"/>
          <w:numId w:val="0"/>
        </w:numPr>
      </w:pPr>
    </w:p>
    <w:p w:rsidR="00605063" w:rsidRDefault="00605063">
      <w:pPr>
        <w:pStyle w:val="Heading1"/>
        <w:numPr>
          <w:ilvl w:val="0"/>
          <w:numId w:val="0"/>
        </w:numPr>
      </w:pPr>
    </w:p>
    <w:p w:rsidR="00605063" w:rsidRDefault="00605063">
      <w:pPr>
        <w:pStyle w:val="Heading1"/>
        <w:numPr>
          <w:ilvl w:val="0"/>
          <w:numId w:val="0"/>
        </w:numPr>
      </w:pPr>
    </w:p>
    <w:p w:rsidR="00605063" w:rsidRDefault="00605063">
      <w:pPr>
        <w:pStyle w:val="Heading1"/>
        <w:numPr>
          <w:ilvl w:val="0"/>
          <w:numId w:val="0"/>
        </w:numPr>
      </w:pPr>
    </w:p>
    <w:p w:rsidR="00605063" w:rsidRDefault="00605063">
      <w:pPr>
        <w:pStyle w:val="Heading1"/>
        <w:numPr>
          <w:ilvl w:val="0"/>
          <w:numId w:val="0"/>
        </w:numPr>
      </w:pPr>
    </w:p>
    <w:p w:rsidR="00605063" w:rsidRDefault="00605063">
      <w:pPr>
        <w:pStyle w:val="Heading1"/>
        <w:numPr>
          <w:ilvl w:val="0"/>
          <w:numId w:val="0"/>
        </w:numPr>
      </w:pPr>
    </w:p>
    <w:p w:rsidR="00605063" w:rsidRDefault="00605063">
      <w:pPr>
        <w:pStyle w:val="Heading1"/>
        <w:numPr>
          <w:ilvl w:val="0"/>
          <w:numId w:val="0"/>
        </w:numPr>
        <w:jc w:val="center"/>
        <w:rPr>
          <w:sz w:val="28"/>
        </w:rPr>
      </w:pPr>
      <w:r>
        <w:rPr>
          <w:sz w:val="28"/>
        </w:rPr>
        <w:t>Homeland Security</w:t>
      </w:r>
    </w:p>
    <w:p w:rsidR="00605063" w:rsidRDefault="00605063">
      <w:pPr>
        <w:pStyle w:val="Heading1"/>
        <w:numPr>
          <w:ilvl w:val="0"/>
          <w:numId w:val="0"/>
        </w:numPr>
      </w:pPr>
    </w:p>
    <w:p w:rsidR="00605063" w:rsidRDefault="00605063">
      <w:pPr>
        <w:pStyle w:val="Heading1"/>
        <w:numPr>
          <w:ilvl w:val="0"/>
          <w:numId w:val="0"/>
        </w:numPr>
      </w:pPr>
    </w:p>
    <w:p w:rsidR="00605063" w:rsidRDefault="00605063">
      <w:pPr>
        <w:pStyle w:val="Heading1"/>
        <w:numPr>
          <w:ilvl w:val="0"/>
          <w:numId w:val="0"/>
        </w:numPr>
      </w:pPr>
    </w:p>
    <w:p w:rsidR="00605063" w:rsidRDefault="00605063">
      <w:pPr>
        <w:pStyle w:val="Heading1"/>
        <w:numPr>
          <w:ilvl w:val="0"/>
          <w:numId w:val="0"/>
        </w:numPr>
        <w:jc w:val="center"/>
      </w:pPr>
    </w:p>
    <w:p w:rsidR="00605063" w:rsidRDefault="00605063">
      <w:pPr>
        <w:pStyle w:val="Heading1"/>
        <w:numPr>
          <w:ilvl w:val="0"/>
          <w:numId w:val="0"/>
        </w:numPr>
      </w:pPr>
      <w:r>
        <w:t>MEMORANDUM</w:t>
      </w:r>
    </w:p>
    <w:p w:rsidR="00605063" w:rsidRDefault="00605063"/>
    <w:p w:rsidR="00605063" w:rsidRDefault="00605063">
      <w:r>
        <w:rPr>
          <w:b/>
          <w:bCs/>
        </w:rPr>
        <w:t>DATE</w:t>
      </w:r>
      <w:r w:rsidR="006D0C8F">
        <w:t>:</w:t>
      </w:r>
      <w:r w:rsidR="006D0C8F">
        <w:tab/>
        <w:t>July 12, 2011</w:t>
      </w:r>
    </w:p>
    <w:p w:rsidR="00605063" w:rsidRDefault="00605063"/>
    <w:p w:rsidR="00605063" w:rsidRDefault="00605063">
      <w:r>
        <w:rPr>
          <w:b/>
          <w:bCs/>
        </w:rPr>
        <w:t>TO</w:t>
      </w:r>
      <w:r>
        <w:t>:</w:t>
      </w:r>
      <w:r>
        <w:tab/>
      </w:r>
      <w:r>
        <w:tab/>
        <w:t>Commissioner’s Court</w:t>
      </w:r>
    </w:p>
    <w:p w:rsidR="00605063" w:rsidRDefault="00605063"/>
    <w:p w:rsidR="00605063" w:rsidRDefault="00605063">
      <w:r>
        <w:rPr>
          <w:b/>
          <w:bCs/>
        </w:rPr>
        <w:t>FROM</w:t>
      </w:r>
      <w:r>
        <w:t xml:space="preserve">: </w:t>
      </w:r>
      <w:r>
        <w:tab/>
      </w:r>
      <w:smartTag w:uri="urn:schemas-microsoft-com:office:smarttags" w:element="PersonName">
        <w:r>
          <w:t>Kelley Stone</w:t>
        </w:r>
      </w:smartTag>
    </w:p>
    <w:p w:rsidR="00605063" w:rsidRDefault="006050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24"/>
        </w:tabs>
      </w:pPr>
      <w:r>
        <w:tab/>
      </w:r>
      <w:r>
        <w:tab/>
        <w:t>Director of Homeland Security</w:t>
      </w:r>
      <w:r>
        <w:tab/>
      </w:r>
    </w:p>
    <w:p w:rsidR="00605063" w:rsidRDefault="00605063"/>
    <w:p w:rsidR="00605063" w:rsidRDefault="00605063">
      <w:r>
        <w:rPr>
          <w:b/>
          <w:bCs/>
        </w:rPr>
        <w:t>REF</w:t>
      </w:r>
      <w:r>
        <w:t>:</w:t>
      </w:r>
      <w:r>
        <w:tab/>
      </w:r>
      <w:r>
        <w:tab/>
      </w:r>
      <w:r w:rsidR="006D0C8F">
        <w:t>FY12</w:t>
      </w:r>
      <w:r w:rsidR="00C0095E">
        <w:t xml:space="preserve"> </w:t>
      </w:r>
      <w:r w:rsidR="006D0C8F">
        <w:t>Pre-Disaster Mitigation Grant (PDM)</w:t>
      </w:r>
    </w:p>
    <w:p w:rsidR="00605063" w:rsidRDefault="00605063">
      <w:pPr>
        <w:rPr>
          <w:b/>
          <w:bCs/>
          <w:u w:val="single"/>
        </w:rPr>
      </w:pPr>
      <w:r>
        <w:rPr>
          <w:b/>
          <w:bCs/>
          <w:u w:val="single"/>
        </w:rPr>
        <w:t>______________________________________________________________________________</w:t>
      </w:r>
    </w:p>
    <w:p w:rsidR="00605063" w:rsidRDefault="00605063"/>
    <w:p w:rsidR="00605063" w:rsidRDefault="00EB5B1D">
      <w:r>
        <w:t xml:space="preserve">Homeland Security is requesting </w:t>
      </w:r>
      <w:r w:rsidR="006D0C8F">
        <w:t>approval from</w:t>
      </w:r>
      <w:r>
        <w:t xml:space="preserve"> Commissioners Court </w:t>
      </w:r>
      <w:r w:rsidR="006D0C8F">
        <w:t>to apply for</w:t>
      </w:r>
      <w:r>
        <w:t xml:space="preserve"> </w:t>
      </w:r>
      <w:r w:rsidR="006D0C8F">
        <w:t>FY12</w:t>
      </w:r>
      <w:r w:rsidR="00C23707">
        <w:t xml:space="preserve"> </w:t>
      </w:r>
      <w:r w:rsidR="006D0C8F">
        <w:t xml:space="preserve">Pre-Disaster Mitigation (PDM) grant funding to implement a Tornado Safe Room Rebate Program </w:t>
      </w:r>
      <w:r w:rsidR="00C0095E">
        <w:t xml:space="preserve">from the </w:t>
      </w:r>
      <w:r w:rsidR="006D0C8F">
        <w:t>Federal Emergency Management Agency (FEMA)</w:t>
      </w:r>
      <w:r w:rsidR="00C23707">
        <w:t xml:space="preserve"> through the Texas Dep</w:t>
      </w:r>
      <w:r w:rsidR="006D0C8F">
        <w:t>artment of Public Safety Division of Emergency Management</w:t>
      </w:r>
      <w:r w:rsidR="00C23707">
        <w:t>.</w:t>
      </w:r>
      <w:r>
        <w:t xml:space="preserve">  </w:t>
      </w:r>
    </w:p>
    <w:p w:rsidR="00C37AFA" w:rsidRDefault="00C37AFA"/>
    <w:p w:rsidR="00605063" w:rsidRDefault="006D0C8F">
      <w:r>
        <w:t>This hazard mitigation grant funding will allow homeowners in Collin County to receive a rebate for half the cost of installing a tornado safe room, up to a maximum of $3,000.  Tarrant County has implemented a successful Tornado Safe Room Rebate Program and there has been significant interest from residents in Collin County.</w:t>
      </w:r>
    </w:p>
    <w:p w:rsidR="00C0095E" w:rsidRDefault="00C0095E"/>
    <w:p w:rsidR="00C0095E" w:rsidRDefault="006D0C8F">
      <w:r>
        <w:t>There is a 25</w:t>
      </w:r>
      <w:r w:rsidR="00992184">
        <w:t xml:space="preserve">% in-kind match requirement for these funds.  </w:t>
      </w:r>
      <w:r>
        <w:t>The recipients of the Tornado Safe Room Rebate will provide these funds</w:t>
      </w:r>
      <w:r w:rsidR="004033D0">
        <w:t xml:space="preserve">.  There will be no </w:t>
      </w:r>
      <w:bookmarkStart w:id="31" w:name="_GoBack"/>
      <w:bookmarkEnd w:id="31"/>
      <w:r w:rsidR="004033D0">
        <w:t>costs to Collin County.</w:t>
      </w:r>
    </w:p>
    <w:p w:rsidR="00EB5B1D" w:rsidRDefault="00EB5B1D"/>
    <w:p w:rsidR="00605063" w:rsidRDefault="00605063">
      <w:r>
        <w:t>If you have any questions please give me a call.</w:t>
      </w:r>
    </w:p>
    <w:p w:rsidR="00605063" w:rsidRDefault="00605063"/>
    <w:p w:rsidR="00605063" w:rsidRDefault="00605063" w:rsidP="00EB5B1D">
      <w:pPr>
        <w:rPr>
          <w:b/>
          <w:sz w:val="44"/>
          <w:u w:val="single"/>
        </w:rPr>
      </w:pPr>
      <w:proofErr w:type="spellStart"/>
      <w:r>
        <w:t>KS:jl</w:t>
      </w:r>
      <w:proofErr w:type="spellEnd"/>
    </w:p>
    <w:p w:rsidR="00605063" w:rsidRDefault="00605063">
      <w:pPr>
        <w:jc w:val="center"/>
        <w:rPr>
          <w:b/>
          <w:sz w:val="44"/>
          <w:u w:val="single"/>
        </w:rPr>
      </w:pPr>
    </w:p>
    <w:p w:rsidR="00605063" w:rsidRDefault="00605063">
      <w:pPr>
        <w:jc w:val="center"/>
        <w:rPr>
          <w:b/>
          <w:sz w:val="44"/>
          <w:u w:val="single"/>
        </w:rPr>
      </w:pPr>
    </w:p>
    <w:sectPr w:rsidR="00605063" w:rsidSect="00475C9A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9AA" w:rsidRDefault="00E769AA">
      <w:r>
        <w:separator/>
      </w:r>
    </w:p>
  </w:endnote>
  <w:endnote w:type="continuationSeparator" w:id="0">
    <w:p w:rsidR="00E769AA" w:rsidRDefault="00E7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063" w:rsidRDefault="000B10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506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063" w:rsidRDefault="0060506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063" w:rsidRDefault="000B10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506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0C8F">
      <w:rPr>
        <w:rStyle w:val="PageNumber"/>
        <w:noProof/>
      </w:rPr>
      <w:t>2</w:t>
    </w:r>
    <w:r>
      <w:rPr>
        <w:rStyle w:val="PageNumber"/>
      </w:rPr>
      <w:fldChar w:fldCharType="end"/>
    </w:r>
  </w:p>
  <w:p w:rsidR="00605063" w:rsidRDefault="006050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9AA" w:rsidRDefault="00E769AA">
      <w:r>
        <w:separator/>
      </w:r>
    </w:p>
  </w:footnote>
  <w:footnote w:type="continuationSeparator" w:id="0">
    <w:p w:rsidR="00E769AA" w:rsidRDefault="00E76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063" w:rsidRDefault="0096005A">
    <w:pPr>
      <w:pStyle w:val="Header"/>
    </w:pPr>
    <w:r>
      <w:rPr>
        <w:noProof/>
        <w:sz w:val="20"/>
      </w:rPr>
      <w:pict>
        <v:shapetype id="_x0000_t172" coordsize="21600,21600" o:spt="172" adj="12000" path="m0@0l21600,m,21600l21600@1e">
          <v:formulas>
            <v:f eqn="val #0"/>
            <v:f eqn="sum 21600 0 @0"/>
            <v:f eqn="prod #0 1 2"/>
            <v:f eqn="sum @2 10800 0"/>
            <v:f eqn="prod @1 1 2"/>
            <v:f eqn="sum @4 10800 0"/>
          </v:formulas>
          <v:path textpathok="t" o:connecttype="custom" o:connectlocs="10800,@2;0,@3;10800,@5;21600,@4" o:connectangles="270,180,90,0"/>
          <v:textpath on="t" fitshape="t"/>
          <v:handles>
            <v:h position="topLeft,#0" yrange="0,15429"/>
          </v:handles>
          <o:lock v:ext="edit" text="t" shapetype="t"/>
        </v:shapetype>
        <v:shape id="_x0000_s2049" type="#_x0000_t172" style="position:absolute;margin-left:2in;margin-top:242.55pt;width:180pt;height:234.9pt;z-index:251657728" o:allowincell="f" fillcolor="silver" stroked="f">
          <v:shadow color="#868686"/>
          <v:textpath style="font-family:&quot;Arial Black&quot;;v-text-kern:t" trim="t" fitpath="t" string="Draft"/>
          <o:lock v:ext="edit" text="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D2B"/>
    <w:multiLevelType w:val="multilevel"/>
    <w:tmpl w:val="B2E0F11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648" w:hanging="288"/>
      </w:pPr>
      <w:rPr>
        <w:rFonts w:hint="default"/>
      </w:rPr>
    </w:lvl>
    <w:lvl w:ilvl="2">
      <w:start w:val="1"/>
      <w:numFmt w:val="decimal"/>
      <w:pStyle w:val="BodyText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96"/>
        </w:tabs>
        <w:ind w:left="1224" w:hanging="28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>
    <w:nsid w:val="3F5E2DA6"/>
    <w:multiLevelType w:val="hybridMultilevel"/>
    <w:tmpl w:val="72103048"/>
    <w:lvl w:ilvl="0" w:tplc="50BCB0C6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2B920302">
      <w:start w:val="1"/>
      <w:numFmt w:val="upperLetter"/>
      <w:pStyle w:val="Heading2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2" w:tplc="C9E0167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0C5A39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428B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3A069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74BF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22B5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F243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9223EB"/>
    <w:multiLevelType w:val="hybridMultilevel"/>
    <w:tmpl w:val="4B6A8C3C"/>
    <w:lvl w:ilvl="0" w:tplc="0C7EC1FE">
      <w:start w:val="1"/>
      <w:numFmt w:val="lowerLetter"/>
      <w:pStyle w:val="Heading4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834E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2A1E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EC7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1AA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A8BF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A0F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7A1D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145C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B31DF2"/>
    <w:multiLevelType w:val="multilevel"/>
    <w:tmpl w:val="B56456A8"/>
    <w:lvl w:ilvl="0">
      <w:start w:val="1"/>
      <w:numFmt w:val="upperRoman"/>
      <w:pStyle w:val="BodyText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pStyle w:val="BodyText2"/>
      <w:lvlText w:val="%2."/>
      <w:lvlJc w:val="left"/>
      <w:pPr>
        <w:tabs>
          <w:tab w:val="num" w:pos="720"/>
        </w:tabs>
        <w:ind w:left="648" w:hanging="288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936" w:hanging="28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96"/>
        </w:tabs>
        <w:ind w:left="1224" w:hanging="28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663250D7"/>
    <w:multiLevelType w:val="multilevel"/>
    <w:tmpl w:val="4176A252"/>
    <w:lvl w:ilvl="0">
      <w:start w:val="1"/>
      <w:numFmt w:val="decimal"/>
      <w:pStyle w:val="Heading3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A8114A5"/>
    <w:multiLevelType w:val="hybridMultilevel"/>
    <w:tmpl w:val="ABEC2F6E"/>
    <w:lvl w:ilvl="0" w:tplc="A1D03C1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E94C142">
      <w:start w:val="1"/>
      <w:numFmt w:val="decimal"/>
      <w:pStyle w:val="Heading5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E6E56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3821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B0B4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B08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443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D81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CEC8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AFA"/>
    <w:rsid w:val="000B10D4"/>
    <w:rsid w:val="001E49D2"/>
    <w:rsid w:val="003D58D1"/>
    <w:rsid w:val="003E09CB"/>
    <w:rsid w:val="004033D0"/>
    <w:rsid w:val="00475C9A"/>
    <w:rsid w:val="0052723A"/>
    <w:rsid w:val="00605063"/>
    <w:rsid w:val="00662010"/>
    <w:rsid w:val="006D0C8F"/>
    <w:rsid w:val="0096005A"/>
    <w:rsid w:val="00992184"/>
    <w:rsid w:val="009A4F6D"/>
    <w:rsid w:val="00A31757"/>
    <w:rsid w:val="00B814C8"/>
    <w:rsid w:val="00C0095E"/>
    <w:rsid w:val="00C23707"/>
    <w:rsid w:val="00C37AFA"/>
    <w:rsid w:val="00D47FA3"/>
    <w:rsid w:val="00D63081"/>
    <w:rsid w:val="00DE5454"/>
    <w:rsid w:val="00E47552"/>
    <w:rsid w:val="00E769AA"/>
    <w:rsid w:val="00EB5B1D"/>
    <w:rsid w:val="00F21D97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5C9A"/>
    <w:rPr>
      <w:sz w:val="24"/>
      <w:szCs w:val="24"/>
    </w:rPr>
  </w:style>
  <w:style w:type="paragraph" w:styleId="Heading1">
    <w:name w:val="heading 1"/>
    <w:basedOn w:val="Normal"/>
    <w:next w:val="Normal"/>
    <w:qFormat/>
    <w:rsid w:val="00475C9A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75C9A"/>
    <w:pPr>
      <w:widowControl w:val="0"/>
      <w:numPr>
        <w:ilvl w:val="1"/>
        <w:numId w:val="1"/>
      </w:numPr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rsid w:val="00475C9A"/>
    <w:pPr>
      <w:keepNext/>
      <w:numPr>
        <w:numId w:val="3"/>
      </w:numPr>
      <w:outlineLvl w:val="2"/>
    </w:pPr>
    <w:rPr>
      <w:szCs w:val="26"/>
    </w:rPr>
  </w:style>
  <w:style w:type="paragraph" w:styleId="Heading4">
    <w:name w:val="heading 4"/>
    <w:basedOn w:val="Normal"/>
    <w:next w:val="Normal"/>
    <w:qFormat/>
    <w:rsid w:val="00475C9A"/>
    <w:pPr>
      <w:widowControl w:val="0"/>
      <w:numPr>
        <w:numId w:val="4"/>
      </w:numPr>
      <w:outlineLvl w:val="3"/>
    </w:pPr>
  </w:style>
  <w:style w:type="paragraph" w:styleId="Heading5">
    <w:name w:val="heading 5"/>
    <w:basedOn w:val="Normal"/>
    <w:next w:val="Normal"/>
    <w:qFormat/>
    <w:rsid w:val="00475C9A"/>
    <w:pPr>
      <w:keepNext/>
      <w:numPr>
        <w:ilvl w:val="1"/>
        <w:numId w:val="2"/>
      </w:numPr>
      <w:tabs>
        <w:tab w:val="clear" w:pos="1440"/>
        <w:tab w:val="num" w:pos="1800"/>
      </w:tabs>
      <w:ind w:left="1800"/>
      <w:outlineLvl w:val="4"/>
    </w:pPr>
  </w:style>
  <w:style w:type="paragraph" w:styleId="Heading6">
    <w:name w:val="heading 6"/>
    <w:basedOn w:val="Normal"/>
    <w:next w:val="Normal"/>
    <w:qFormat/>
    <w:rsid w:val="00475C9A"/>
    <w:pPr>
      <w:keepNext/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rsid w:val="00475C9A"/>
    <w:pPr>
      <w:keepNext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475C9A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475C9A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aliases w:val="Appendix"/>
    <w:basedOn w:val="Normal"/>
    <w:next w:val="Normal"/>
    <w:semiHidden/>
    <w:rsid w:val="00475C9A"/>
    <w:pPr>
      <w:ind w:left="480" w:hanging="480"/>
    </w:pPr>
  </w:style>
  <w:style w:type="paragraph" w:styleId="Title">
    <w:name w:val="Title"/>
    <w:basedOn w:val="Normal"/>
    <w:qFormat/>
    <w:rsid w:val="00475C9A"/>
    <w:pPr>
      <w:jc w:val="center"/>
    </w:pPr>
    <w:rPr>
      <w:b/>
      <w:bCs/>
      <w:u w:val="single"/>
    </w:rPr>
  </w:style>
  <w:style w:type="paragraph" w:styleId="Footer">
    <w:name w:val="footer"/>
    <w:basedOn w:val="Normal"/>
    <w:rsid w:val="00475C9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5C9A"/>
  </w:style>
  <w:style w:type="paragraph" w:styleId="TOC1">
    <w:name w:val="toc 1"/>
    <w:basedOn w:val="Normal"/>
    <w:next w:val="Normal"/>
    <w:autoRedefine/>
    <w:semiHidden/>
    <w:rsid w:val="00475C9A"/>
    <w:pPr>
      <w:tabs>
        <w:tab w:val="left" w:pos="720"/>
        <w:tab w:val="left" w:pos="960"/>
        <w:tab w:val="right" w:leader="dot" w:pos="9350"/>
      </w:tabs>
    </w:pPr>
    <w:rPr>
      <w:b/>
      <w:bCs/>
      <w:noProof/>
    </w:rPr>
  </w:style>
  <w:style w:type="paragraph" w:styleId="TOC2">
    <w:name w:val="toc 2"/>
    <w:basedOn w:val="Normal"/>
    <w:next w:val="Normal"/>
    <w:autoRedefine/>
    <w:semiHidden/>
    <w:rsid w:val="00475C9A"/>
    <w:pPr>
      <w:tabs>
        <w:tab w:val="left" w:pos="720"/>
        <w:tab w:val="right" w:leader="dot" w:pos="9350"/>
      </w:tabs>
      <w:ind w:left="240"/>
    </w:pPr>
    <w:rPr>
      <w:noProof/>
    </w:rPr>
  </w:style>
  <w:style w:type="paragraph" w:styleId="TOC3">
    <w:name w:val="toc 3"/>
    <w:basedOn w:val="Normal"/>
    <w:next w:val="Normal"/>
    <w:autoRedefine/>
    <w:semiHidden/>
    <w:rsid w:val="00475C9A"/>
    <w:pPr>
      <w:ind w:left="480"/>
    </w:pPr>
  </w:style>
  <w:style w:type="paragraph" w:styleId="TOC4">
    <w:name w:val="toc 4"/>
    <w:basedOn w:val="Normal"/>
    <w:next w:val="Normal"/>
    <w:autoRedefine/>
    <w:semiHidden/>
    <w:rsid w:val="00475C9A"/>
    <w:pPr>
      <w:ind w:left="720"/>
    </w:pPr>
  </w:style>
  <w:style w:type="paragraph" w:styleId="TOC5">
    <w:name w:val="toc 5"/>
    <w:basedOn w:val="Normal"/>
    <w:next w:val="Normal"/>
    <w:autoRedefine/>
    <w:semiHidden/>
    <w:rsid w:val="00475C9A"/>
    <w:pPr>
      <w:ind w:left="960"/>
    </w:pPr>
  </w:style>
  <w:style w:type="paragraph" w:styleId="TOC6">
    <w:name w:val="toc 6"/>
    <w:basedOn w:val="Normal"/>
    <w:next w:val="Normal"/>
    <w:autoRedefine/>
    <w:semiHidden/>
    <w:rsid w:val="00475C9A"/>
    <w:pPr>
      <w:ind w:left="1200"/>
    </w:pPr>
  </w:style>
  <w:style w:type="paragraph" w:styleId="TOC7">
    <w:name w:val="toc 7"/>
    <w:basedOn w:val="Normal"/>
    <w:next w:val="Normal"/>
    <w:autoRedefine/>
    <w:semiHidden/>
    <w:rsid w:val="00475C9A"/>
    <w:pPr>
      <w:ind w:left="1440"/>
    </w:pPr>
  </w:style>
  <w:style w:type="paragraph" w:styleId="TOC8">
    <w:name w:val="toc 8"/>
    <w:basedOn w:val="Normal"/>
    <w:next w:val="Normal"/>
    <w:autoRedefine/>
    <w:semiHidden/>
    <w:rsid w:val="00475C9A"/>
    <w:pPr>
      <w:ind w:left="1680"/>
    </w:pPr>
  </w:style>
  <w:style w:type="paragraph" w:styleId="TOC9">
    <w:name w:val="toc 9"/>
    <w:basedOn w:val="Normal"/>
    <w:next w:val="Normal"/>
    <w:autoRedefine/>
    <w:semiHidden/>
    <w:rsid w:val="00475C9A"/>
    <w:pPr>
      <w:ind w:left="1920"/>
    </w:pPr>
  </w:style>
  <w:style w:type="paragraph" w:styleId="BodyTextIndent">
    <w:name w:val="Body Text Indent"/>
    <w:basedOn w:val="Normal"/>
    <w:rsid w:val="00475C9A"/>
    <w:pPr>
      <w:ind w:left="2160" w:hanging="2160"/>
    </w:pPr>
  </w:style>
  <w:style w:type="character" w:styleId="Hyperlink">
    <w:name w:val="Hyperlink"/>
    <w:basedOn w:val="DefaultParagraphFont"/>
    <w:rsid w:val="00475C9A"/>
    <w:rPr>
      <w:color w:val="0000FF"/>
      <w:u w:val="single"/>
    </w:rPr>
  </w:style>
  <w:style w:type="paragraph" w:styleId="BodyTextIndent2">
    <w:name w:val="Body Text Indent 2"/>
    <w:basedOn w:val="Normal"/>
    <w:rsid w:val="00475C9A"/>
    <w:pPr>
      <w:ind w:left="720"/>
    </w:pPr>
  </w:style>
  <w:style w:type="paragraph" w:styleId="Header">
    <w:name w:val="header"/>
    <w:basedOn w:val="Normal"/>
    <w:rsid w:val="00475C9A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475C9A"/>
    <w:pPr>
      <w:ind w:left="1080"/>
    </w:pPr>
  </w:style>
  <w:style w:type="paragraph" w:styleId="BodyText">
    <w:name w:val="Body Text"/>
    <w:basedOn w:val="Normal"/>
    <w:rsid w:val="00475C9A"/>
    <w:pPr>
      <w:numPr>
        <w:numId w:val="5"/>
      </w:numPr>
    </w:pPr>
    <w:rPr>
      <w:b/>
      <w:bCs/>
    </w:rPr>
  </w:style>
  <w:style w:type="paragraph" w:customStyle="1" w:styleId="xl32">
    <w:name w:val="xl32"/>
    <w:basedOn w:val="Normal"/>
    <w:rsid w:val="00475C9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styleId="BodyText2">
    <w:name w:val="Body Text 2"/>
    <w:basedOn w:val="Normal"/>
    <w:rsid w:val="00475C9A"/>
    <w:pPr>
      <w:numPr>
        <w:ilvl w:val="1"/>
        <w:numId w:val="5"/>
      </w:numPr>
    </w:pPr>
    <w:rPr>
      <w:b/>
      <w:bCs/>
    </w:rPr>
  </w:style>
  <w:style w:type="paragraph" w:styleId="BodyText3">
    <w:name w:val="Body Text 3"/>
    <w:basedOn w:val="Normal"/>
    <w:rsid w:val="00475C9A"/>
    <w:pPr>
      <w:numPr>
        <w:ilvl w:val="2"/>
        <w:numId w:val="6"/>
      </w:numPr>
    </w:pPr>
  </w:style>
  <w:style w:type="character" w:styleId="FollowedHyperlink">
    <w:name w:val="FollowedHyperlink"/>
    <w:basedOn w:val="DefaultParagraphFont"/>
    <w:rsid w:val="00475C9A"/>
    <w:rPr>
      <w:color w:val="800080"/>
      <w:u w:val="single"/>
    </w:rPr>
  </w:style>
  <w:style w:type="paragraph" w:styleId="DocumentMap">
    <w:name w:val="Document Map"/>
    <w:basedOn w:val="Normal"/>
    <w:semiHidden/>
    <w:rsid w:val="00475C9A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5C9A"/>
    <w:rPr>
      <w:sz w:val="24"/>
      <w:szCs w:val="24"/>
    </w:rPr>
  </w:style>
  <w:style w:type="paragraph" w:styleId="Heading1">
    <w:name w:val="heading 1"/>
    <w:basedOn w:val="Normal"/>
    <w:next w:val="Normal"/>
    <w:qFormat/>
    <w:rsid w:val="00475C9A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75C9A"/>
    <w:pPr>
      <w:widowControl w:val="0"/>
      <w:numPr>
        <w:ilvl w:val="1"/>
        <w:numId w:val="1"/>
      </w:numPr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rsid w:val="00475C9A"/>
    <w:pPr>
      <w:keepNext/>
      <w:numPr>
        <w:numId w:val="3"/>
      </w:numPr>
      <w:outlineLvl w:val="2"/>
    </w:pPr>
    <w:rPr>
      <w:szCs w:val="26"/>
    </w:rPr>
  </w:style>
  <w:style w:type="paragraph" w:styleId="Heading4">
    <w:name w:val="heading 4"/>
    <w:basedOn w:val="Normal"/>
    <w:next w:val="Normal"/>
    <w:qFormat/>
    <w:rsid w:val="00475C9A"/>
    <w:pPr>
      <w:widowControl w:val="0"/>
      <w:numPr>
        <w:numId w:val="4"/>
      </w:numPr>
      <w:outlineLvl w:val="3"/>
    </w:pPr>
  </w:style>
  <w:style w:type="paragraph" w:styleId="Heading5">
    <w:name w:val="heading 5"/>
    <w:basedOn w:val="Normal"/>
    <w:next w:val="Normal"/>
    <w:qFormat/>
    <w:rsid w:val="00475C9A"/>
    <w:pPr>
      <w:keepNext/>
      <w:numPr>
        <w:ilvl w:val="1"/>
        <w:numId w:val="2"/>
      </w:numPr>
      <w:tabs>
        <w:tab w:val="clear" w:pos="1440"/>
        <w:tab w:val="num" w:pos="1800"/>
      </w:tabs>
      <w:ind w:left="1800"/>
      <w:outlineLvl w:val="4"/>
    </w:pPr>
  </w:style>
  <w:style w:type="paragraph" w:styleId="Heading6">
    <w:name w:val="heading 6"/>
    <w:basedOn w:val="Normal"/>
    <w:next w:val="Normal"/>
    <w:qFormat/>
    <w:rsid w:val="00475C9A"/>
    <w:pPr>
      <w:keepNext/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rsid w:val="00475C9A"/>
    <w:pPr>
      <w:keepNext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475C9A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475C9A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aliases w:val="Appendix"/>
    <w:basedOn w:val="Normal"/>
    <w:next w:val="Normal"/>
    <w:semiHidden/>
    <w:rsid w:val="00475C9A"/>
    <w:pPr>
      <w:ind w:left="480" w:hanging="480"/>
    </w:pPr>
  </w:style>
  <w:style w:type="paragraph" w:styleId="Title">
    <w:name w:val="Title"/>
    <w:basedOn w:val="Normal"/>
    <w:qFormat/>
    <w:rsid w:val="00475C9A"/>
    <w:pPr>
      <w:jc w:val="center"/>
    </w:pPr>
    <w:rPr>
      <w:b/>
      <w:bCs/>
      <w:u w:val="single"/>
    </w:rPr>
  </w:style>
  <w:style w:type="paragraph" w:styleId="Footer">
    <w:name w:val="footer"/>
    <w:basedOn w:val="Normal"/>
    <w:rsid w:val="00475C9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5C9A"/>
  </w:style>
  <w:style w:type="paragraph" w:styleId="TOC1">
    <w:name w:val="toc 1"/>
    <w:basedOn w:val="Normal"/>
    <w:next w:val="Normal"/>
    <w:autoRedefine/>
    <w:semiHidden/>
    <w:rsid w:val="00475C9A"/>
    <w:pPr>
      <w:tabs>
        <w:tab w:val="left" w:pos="720"/>
        <w:tab w:val="left" w:pos="960"/>
        <w:tab w:val="right" w:leader="dot" w:pos="9350"/>
      </w:tabs>
    </w:pPr>
    <w:rPr>
      <w:b/>
      <w:bCs/>
      <w:noProof/>
    </w:rPr>
  </w:style>
  <w:style w:type="paragraph" w:styleId="TOC2">
    <w:name w:val="toc 2"/>
    <w:basedOn w:val="Normal"/>
    <w:next w:val="Normal"/>
    <w:autoRedefine/>
    <w:semiHidden/>
    <w:rsid w:val="00475C9A"/>
    <w:pPr>
      <w:tabs>
        <w:tab w:val="left" w:pos="720"/>
        <w:tab w:val="right" w:leader="dot" w:pos="9350"/>
      </w:tabs>
      <w:ind w:left="240"/>
    </w:pPr>
    <w:rPr>
      <w:noProof/>
    </w:rPr>
  </w:style>
  <w:style w:type="paragraph" w:styleId="TOC3">
    <w:name w:val="toc 3"/>
    <w:basedOn w:val="Normal"/>
    <w:next w:val="Normal"/>
    <w:autoRedefine/>
    <w:semiHidden/>
    <w:rsid w:val="00475C9A"/>
    <w:pPr>
      <w:ind w:left="480"/>
    </w:pPr>
  </w:style>
  <w:style w:type="paragraph" w:styleId="TOC4">
    <w:name w:val="toc 4"/>
    <w:basedOn w:val="Normal"/>
    <w:next w:val="Normal"/>
    <w:autoRedefine/>
    <w:semiHidden/>
    <w:rsid w:val="00475C9A"/>
    <w:pPr>
      <w:ind w:left="720"/>
    </w:pPr>
  </w:style>
  <w:style w:type="paragraph" w:styleId="TOC5">
    <w:name w:val="toc 5"/>
    <w:basedOn w:val="Normal"/>
    <w:next w:val="Normal"/>
    <w:autoRedefine/>
    <w:semiHidden/>
    <w:rsid w:val="00475C9A"/>
    <w:pPr>
      <w:ind w:left="960"/>
    </w:pPr>
  </w:style>
  <w:style w:type="paragraph" w:styleId="TOC6">
    <w:name w:val="toc 6"/>
    <w:basedOn w:val="Normal"/>
    <w:next w:val="Normal"/>
    <w:autoRedefine/>
    <w:semiHidden/>
    <w:rsid w:val="00475C9A"/>
    <w:pPr>
      <w:ind w:left="1200"/>
    </w:pPr>
  </w:style>
  <w:style w:type="paragraph" w:styleId="TOC7">
    <w:name w:val="toc 7"/>
    <w:basedOn w:val="Normal"/>
    <w:next w:val="Normal"/>
    <w:autoRedefine/>
    <w:semiHidden/>
    <w:rsid w:val="00475C9A"/>
    <w:pPr>
      <w:ind w:left="1440"/>
    </w:pPr>
  </w:style>
  <w:style w:type="paragraph" w:styleId="TOC8">
    <w:name w:val="toc 8"/>
    <w:basedOn w:val="Normal"/>
    <w:next w:val="Normal"/>
    <w:autoRedefine/>
    <w:semiHidden/>
    <w:rsid w:val="00475C9A"/>
    <w:pPr>
      <w:ind w:left="1680"/>
    </w:pPr>
  </w:style>
  <w:style w:type="paragraph" w:styleId="TOC9">
    <w:name w:val="toc 9"/>
    <w:basedOn w:val="Normal"/>
    <w:next w:val="Normal"/>
    <w:autoRedefine/>
    <w:semiHidden/>
    <w:rsid w:val="00475C9A"/>
    <w:pPr>
      <w:ind w:left="1920"/>
    </w:pPr>
  </w:style>
  <w:style w:type="paragraph" w:styleId="BodyTextIndent">
    <w:name w:val="Body Text Indent"/>
    <w:basedOn w:val="Normal"/>
    <w:rsid w:val="00475C9A"/>
    <w:pPr>
      <w:ind w:left="2160" w:hanging="2160"/>
    </w:pPr>
  </w:style>
  <w:style w:type="character" w:styleId="Hyperlink">
    <w:name w:val="Hyperlink"/>
    <w:basedOn w:val="DefaultParagraphFont"/>
    <w:rsid w:val="00475C9A"/>
    <w:rPr>
      <w:color w:val="0000FF"/>
      <w:u w:val="single"/>
    </w:rPr>
  </w:style>
  <w:style w:type="paragraph" w:styleId="BodyTextIndent2">
    <w:name w:val="Body Text Indent 2"/>
    <w:basedOn w:val="Normal"/>
    <w:rsid w:val="00475C9A"/>
    <w:pPr>
      <w:ind w:left="720"/>
    </w:pPr>
  </w:style>
  <w:style w:type="paragraph" w:styleId="Header">
    <w:name w:val="header"/>
    <w:basedOn w:val="Normal"/>
    <w:rsid w:val="00475C9A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475C9A"/>
    <w:pPr>
      <w:ind w:left="1080"/>
    </w:pPr>
  </w:style>
  <w:style w:type="paragraph" w:styleId="BodyText">
    <w:name w:val="Body Text"/>
    <w:basedOn w:val="Normal"/>
    <w:rsid w:val="00475C9A"/>
    <w:pPr>
      <w:numPr>
        <w:numId w:val="5"/>
      </w:numPr>
    </w:pPr>
    <w:rPr>
      <w:b/>
      <w:bCs/>
    </w:rPr>
  </w:style>
  <w:style w:type="paragraph" w:customStyle="1" w:styleId="xl32">
    <w:name w:val="xl32"/>
    <w:basedOn w:val="Normal"/>
    <w:rsid w:val="00475C9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styleId="BodyText2">
    <w:name w:val="Body Text 2"/>
    <w:basedOn w:val="Normal"/>
    <w:rsid w:val="00475C9A"/>
    <w:pPr>
      <w:numPr>
        <w:ilvl w:val="1"/>
        <w:numId w:val="5"/>
      </w:numPr>
    </w:pPr>
    <w:rPr>
      <w:b/>
      <w:bCs/>
    </w:rPr>
  </w:style>
  <w:style w:type="paragraph" w:styleId="BodyText3">
    <w:name w:val="Body Text 3"/>
    <w:basedOn w:val="Normal"/>
    <w:rsid w:val="00475C9A"/>
    <w:pPr>
      <w:numPr>
        <w:ilvl w:val="2"/>
        <w:numId w:val="6"/>
      </w:numPr>
    </w:pPr>
  </w:style>
  <w:style w:type="character" w:styleId="FollowedHyperlink">
    <w:name w:val="FollowedHyperlink"/>
    <w:basedOn w:val="DefaultParagraphFont"/>
    <w:rsid w:val="00475C9A"/>
    <w:rPr>
      <w:color w:val="800080"/>
      <w:u w:val="single"/>
    </w:rPr>
  </w:style>
  <w:style w:type="paragraph" w:styleId="DocumentMap">
    <w:name w:val="Document Map"/>
    <w:basedOn w:val="Normal"/>
    <w:semiHidden/>
    <w:rsid w:val="00475C9A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NPS Distribution Plan Outline</vt:lpstr>
    </vt:vector>
  </TitlesOfParts>
  <Company>Chiang, Patel &amp; Yerby, Inc.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NPS Distribution Plan Outline</dc:title>
  <dc:creator>Sergio Yanes</dc:creator>
  <cp:lastModifiedBy>stricklan2</cp:lastModifiedBy>
  <cp:revision>3</cp:revision>
  <cp:lastPrinted>2003-12-15T19:13:00Z</cp:lastPrinted>
  <dcterms:created xsi:type="dcterms:W3CDTF">2011-07-13T13:58:00Z</dcterms:created>
  <dcterms:modified xsi:type="dcterms:W3CDTF">2011-07-14T17:23:00Z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-567600033</vt:i4>
  </property>
  <property fmtid="{D5CDD505-2E9C-101B-9397-08002B2CF9AE}" pid="3" name="_EmailSubject">
    <vt:lpwstr/>
  </property>
  <property fmtid="{D5CDD505-2E9C-101B-9397-08002B2CF9AE}" pid="4" name="_AuthorEmail">
    <vt:lpwstr>kkaighan@co.collin.tx.us</vt:lpwstr>
  </property>
  <property fmtid="{D5CDD505-2E9C-101B-9397-08002B2CF9AE}" pid="5" name="_AuthorEmailDisplayName">
    <vt:lpwstr>Karen Kaighan</vt:lpwstr>
  </property>
  <property fmtid="{D5CDD505-2E9C-101B-9397-08002B2CF9AE}" pid="6" name="_ReviewingToolsShownOnce">
    <vt:lpwstr/>
  </property>
</Properties>
</file>